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13" w:rsidRPr="00EB7D05" w:rsidRDefault="002B2713" w:rsidP="00EB7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05">
        <w:rPr>
          <w:rFonts w:ascii="Times New Roman" w:hAnsi="Times New Roman" w:cs="Times New Roman"/>
          <w:b/>
          <w:sz w:val="24"/>
          <w:szCs w:val="24"/>
        </w:rPr>
        <w:t>Информация для участников СВО</w:t>
      </w:r>
    </w:p>
    <w:p w:rsidR="00850004" w:rsidRPr="00EB7D05" w:rsidRDefault="00850004" w:rsidP="00EB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D05">
        <w:rPr>
          <w:rFonts w:ascii="Times New Roman" w:hAnsi="Times New Roman" w:cs="Times New Roman"/>
          <w:sz w:val="24"/>
          <w:szCs w:val="24"/>
        </w:rPr>
        <w:t>Согласно п.1</w:t>
      </w:r>
      <w:r w:rsidR="001F4E92">
        <w:rPr>
          <w:rFonts w:ascii="Times New Roman" w:hAnsi="Times New Roman" w:cs="Times New Roman"/>
          <w:sz w:val="24"/>
          <w:szCs w:val="24"/>
        </w:rPr>
        <w:t>4</w:t>
      </w:r>
      <w:r w:rsidR="009010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B7D05">
        <w:rPr>
          <w:rFonts w:ascii="Times New Roman" w:hAnsi="Times New Roman" w:cs="Times New Roman"/>
          <w:sz w:val="24"/>
          <w:szCs w:val="24"/>
        </w:rPr>
        <w:t>ч.</w:t>
      </w:r>
      <w:r w:rsidR="001F4E92">
        <w:rPr>
          <w:rFonts w:ascii="Times New Roman" w:hAnsi="Times New Roman" w:cs="Times New Roman"/>
          <w:sz w:val="24"/>
          <w:szCs w:val="24"/>
        </w:rPr>
        <w:t>1</w:t>
      </w:r>
      <w:r w:rsidRPr="00EB7D05">
        <w:rPr>
          <w:rFonts w:ascii="Times New Roman" w:hAnsi="Times New Roman" w:cs="Times New Roman"/>
          <w:sz w:val="24"/>
          <w:szCs w:val="24"/>
        </w:rPr>
        <w:t xml:space="preserve"> ст.</w:t>
      </w:r>
      <w:r w:rsidR="001F4E92">
        <w:rPr>
          <w:rFonts w:ascii="Times New Roman" w:hAnsi="Times New Roman" w:cs="Times New Roman"/>
          <w:sz w:val="24"/>
          <w:szCs w:val="24"/>
        </w:rPr>
        <w:t>2</w:t>
      </w:r>
      <w:r w:rsidRPr="00EB7D05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28.12.2015 г. № 146-ОЗ «О бесплатном предоставлении земельных участков в собственность граждан» </w:t>
      </w:r>
      <w:r w:rsidR="001F4E92">
        <w:rPr>
          <w:rFonts w:ascii="Times New Roman" w:hAnsi="Times New Roman" w:cs="Times New Roman"/>
          <w:sz w:val="24"/>
          <w:szCs w:val="24"/>
        </w:rPr>
        <w:t>в том числе</w:t>
      </w:r>
      <w:r w:rsidRPr="00EB7D05">
        <w:rPr>
          <w:rFonts w:ascii="Times New Roman" w:hAnsi="Times New Roman" w:cs="Times New Roman"/>
          <w:sz w:val="24"/>
          <w:szCs w:val="24"/>
        </w:rPr>
        <w:t>:</w:t>
      </w:r>
    </w:p>
    <w:p w:rsidR="002B2713" w:rsidRPr="00EB7D05" w:rsidRDefault="002B2713" w:rsidP="00EB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D05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строительства, ведения личного подсобного хозяйства в границах населенного пункта на территории Иркутской области гражданам, которым ранее не предоставлялись в собственность бесплатно земельные участки по основаниям, указанным в </w:t>
      </w:r>
      <w:hyperlink r:id="rId4" w:history="1">
        <w:r w:rsidRPr="00EB7D05">
          <w:rPr>
            <w:rStyle w:val="a3"/>
            <w:rFonts w:ascii="Times New Roman" w:hAnsi="Times New Roman"/>
            <w:sz w:val="24"/>
            <w:szCs w:val="24"/>
          </w:rPr>
          <w:t>подпунктах 6</w:t>
        </w:r>
      </w:hyperlink>
      <w:r w:rsidRPr="00EB7D0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EB7D05">
          <w:rPr>
            <w:rStyle w:val="a3"/>
            <w:rFonts w:ascii="Times New Roman" w:hAnsi="Times New Roman"/>
            <w:sz w:val="24"/>
            <w:szCs w:val="24"/>
          </w:rPr>
          <w:t>7 статьи 39.5</w:t>
        </w:r>
      </w:hyperlink>
      <w:r w:rsidRPr="00EB7D0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предоставления земельных участков в собственность бесплатно в соответствии с </w:t>
      </w:r>
      <w:hyperlink r:id="rId6" w:history="1">
        <w:r w:rsidRPr="00EB7D05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EB7D05">
        <w:rPr>
          <w:rFonts w:ascii="Times New Roman" w:hAnsi="Times New Roman" w:cs="Times New Roman"/>
          <w:sz w:val="24"/>
          <w:szCs w:val="24"/>
        </w:rPr>
        <w:t xml:space="preserve"> от 15 апреля 1998 года N 66-ФЗ "О садоводческих, огороднических и дачных некоммерческих объединениях граждан", </w:t>
      </w:r>
      <w:hyperlink r:id="rId7" w:history="1">
        <w:r w:rsidRPr="00EB7D05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EB7D05">
        <w:rPr>
          <w:rFonts w:ascii="Times New Roman" w:hAnsi="Times New Roman" w:cs="Times New Roman"/>
          <w:sz w:val="24"/>
          <w:szCs w:val="24"/>
        </w:rPr>
        <w:t xml:space="preserve"> от 25 октября 2001 года N 137-ФЗ "О введении в действие Земельного кодекса Российской Федерации", относящимся к следующим категориям:</w:t>
      </w:r>
    </w:p>
    <w:p w:rsidR="002B2713" w:rsidRPr="00EB7D05" w:rsidRDefault="002B2713" w:rsidP="00EB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141"/>
      <w:r w:rsidRPr="00EB7D05">
        <w:rPr>
          <w:rFonts w:ascii="Times New Roman" w:hAnsi="Times New Roman" w:cs="Times New Roman"/>
          <w:sz w:val="24"/>
          <w:szCs w:val="24"/>
        </w:rPr>
        <w:t>а)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которые на день завершения своего участия в специальной военной операции были зарегистрированы по месту жительства либо по месту пребывания (при отсутствии регистрации по месту жительства) на территории Иркутской области (далее - военнослужащие);</w:t>
      </w:r>
    </w:p>
    <w:p w:rsidR="002B2713" w:rsidRPr="00EB7D05" w:rsidRDefault="002B2713" w:rsidP="00EB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142"/>
      <w:bookmarkEnd w:id="1"/>
      <w:r w:rsidRPr="00EB7D05">
        <w:rPr>
          <w:rFonts w:ascii="Times New Roman" w:hAnsi="Times New Roman" w:cs="Times New Roman"/>
          <w:sz w:val="24"/>
          <w:szCs w:val="24"/>
        </w:rPr>
        <w:t>б) члены семей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зарегистрированные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 (далее - члены семей погибших (умерших) военнослужащих);</w:t>
      </w:r>
    </w:p>
    <w:bookmarkEnd w:id="2"/>
    <w:p w:rsidR="002B2713" w:rsidRPr="00EB7D05" w:rsidRDefault="002B2713" w:rsidP="00EB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D05">
        <w:rPr>
          <w:rFonts w:ascii="Times New Roman" w:hAnsi="Times New Roman" w:cs="Times New Roman"/>
          <w:sz w:val="24"/>
          <w:szCs w:val="24"/>
        </w:rPr>
        <w:t>в) родители (единственный родитель)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в случае отсутствия членов семей погибших (умерших) военнослужащих, зарегистрированные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 (далее - родители погибших (умерших) военнослужащих).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предоставления в собственность земельных участков, требования к заявлению, случаи предоставления земельных участков без торгов, основания для отказа в предоставлении земельного участка для индивидуального жилищного строительства, ведения личного подсобного хозяйства установлены статьями 39.5, 39.14 – 39.17</w:t>
      </w: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кодекса.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39.14 Земельного кодекса для получения земельного участка гражданин подает в уполномоченный орган заявление о предварительном согласовании предоставления земельного участка </w:t>
      </w:r>
      <w:r w:rsidRPr="00850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(если земельный участок не поставлен на кадастровый учет)</w:t>
      </w: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заявление о предоставлении земельного участка </w:t>
      </w:r>
      <w:r w:rsidRPr="00850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(если земельный участок поставлен на кадастровый учет) (далее – заявление).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статьям 39.15, 39.17 Земельного кодекса в заявлении указываются: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 (при наличии), место жительства заявителя, реквизиты документа, удостоверяющего личность заявителя;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основание предоставления земельного участка без проведения торгов из числа предусмотренных статьей 39.5, Земельного кодекса оснований;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цель использования земельного участка;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почтовый адрес и (или) адрес электронной почты для связи с заявителем.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 кадастровый номер земельного участка (при наличии).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о предварительном согласовании предоставления земельного участка прилагаются: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 </w:t>
      </w:r>
      <w:r w:rsidRPr="00850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(участок не поставлен на кадастровый учет).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Информируем о том, что форма схемы расположения земельного участка на кадастровом плане территории утверждена Приказом Федеральной службы государственной регистрации, кадастра и картографии от 19.04.2022 № П/0148.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Приказом Федеральной службы государственной регистрации, кадастра и картографии  от 02.09.2020 № П/0321  «Об утверждении перечня документов, подтверждающих право заявителя на приобретение земельного участка без проведения торгов» установлено, что 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Примерный перечень документов, подтверждающие отнесение заявителей к новой категории граждан: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1) для военнослужащих: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участие заявителя в специальной военной операции в качестве военнослужащего либо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либо лица, проходящего (проходившего) службу в войсках национальной гвардии Российской Федерации и имеющего специальное звание полиции;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регистрацию заявителя по месту жительства либо по месту пребывания (при отсутствии регистрации по месту жительства) на территории Иркутской области на день завершения его участия в специальной военной операции;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присвоение звания Героя Российской Федерации или награждение орденом (орденами) Российской Федерации за заслуги, проявленные в ходе участия в специальной военной операции;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ветерана боевых действий или свидетельство (удостоверение) о праве на льготы, образец которого утвержден до</w:t>
      </w: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1 января 1992 года;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</w:t>
      </w:r>
      <w:r w:rsidRPr="00850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членов семьи</w:t>
      </w: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 (заявителей);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отнесение заявителя (заявителей) к члену (членам) семьи погибшего (умершего) военнослужащего (свидетельства о рождении, заключении брака и их нотариально удостоверенный перевод на русский язык, в случае если эти свидетельства выданы компетентными органами иностранного государства; свидетельства об усыновлении, выданные органами записи актов гражданского состояния или консульскими учреждениями Российской Федерации; соответствующие решения суда);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регистрацию заявителя (заявителей)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смерти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подтверждающие, что гибель (смерть) военнослужащего наступила вследствие увечья (ранения, травмы, контузии) или заболевания, полученных им в ходе участия в специальной военной операции;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850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родителей: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 (заявителей);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регистрацию заявителя (заявителей)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смерти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подтверждающие, что гибель (смерть) военнослужащего наступила вследствие увечья (ранения, травмы, контузии) или заболевания, полученных им в ходе участия в специальной военной операции.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0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семьи и родители также представляют документы в отношении погибшего (умершего) военнослужащего: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участие в специальной военной операции в качестве военнослужащего либо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либо лица, проходящего (проходившего) службу в войсках национальной гвардии Российской Федерации и имеющего специальное звание полиции;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регистрацию по месту жительства либо по месту пребывания (при отсутствии регистрации по месту жительства) на территории Иркутской области на день завершения его участия в специальной военной операции;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присвоение звания Героя Российской Федерации или награждение орденом (орденами) Российской Федерации за заслуги, проявленные в ходе участия в специальной военной операции;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удостоверение ветерана боевых действий или свидетельство (удостоверение) о праве на льготы, образец которого утвержден до</w:t>
      </w: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="003E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1992 года.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земельных участков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документации.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индивидуального жилищного строительства, ведения личного подсобного хозяйства в границах населенного пункта генеральными планами населенных пунктов предусмотрены зоны застройки индивидуальными жилыми домами с приусадебными участками.</w:t>
      </w:r>
    </w:p>
    <w:p w:rsidR="00850004" w:rsidRPr="00850004" w:rsidRDefault="00850004" w:rsidP="00EB7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такие зоны имеют обозначение Ж-1 и окрашены в светло-желтый цвет.</w:t>
      </w:r>
    </w:p>
    <w:p w:rsidR="00850004" w:rsidRPr="00850004" w:rsidRDefault="00850004" w:rsidP="003E1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генеральными планами городских и сельских поселений можно ознакомиться на сайтах администраций муниципальных образований.</w:t>
      </w:r>
    </w:p>
    <w:p w:rsidR="00850004" w:rsidRDefault="00850004" w:rsidP="00EB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7A1" w:rsidRPr="000377A1" w:rsidRDefault="000377A1" w:rsidP="0003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</w:t>
      </w:r>
      <w:r w:rsidRPr="0003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3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03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Pr="0003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муниципального района «Качугский район» по адресу: Иркутская область, Качугский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Качуг, ул. Ленских Событий, 29,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2, тел. 8(39540)31-8-55. Часы приема: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пн-чт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10:00-12:00 и 13:00-15:00, обед 12:00-13:00. Пятница не приемный день.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Сб-вс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выходные. </w:t>
      </w:r>
    </w:p>
    <w:sectPr w:rsidR="000377A1" w:rsidRPr="0003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3"/>
    <w:rsid w:val="00034BE3"/>
    <w:rsid w:val="000377A1"/>
    <w:rsid w:val="001F4E92"/>
    <w:rsid w:val="00262B3E"/>
    <w:rsid w:val="002B2713"/>
    <w:rsid w:val="003E197D"/>
    <w:rsid w:val="00416CA0"/>
    <w:rsid w:val="00850004"/>
    <w:rsid w:val="009010B3"/>
    <w:rsid w:val="009516DB"/>
    <w:rsid w:val="00C155C7"/>
    <w:rsid w:val="00E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BA5F"/>
  <w15:chartTrackingRefBased/>
  <w15:docId w15:val="{A4EA1EEA-44A7-4B31-B299-4573BA54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B2713"/>
    <w:rPr>
      <w:rFonts w:cs="Times New Roman"/>
      <w:b w:val="0"/>
      <w:color w:val="106BBE"/>
    </w:rPr>
  </w:style>
  <w:style w:type="paragraph" w:customStyle="1" w:styleId="a4">
    <w:name w:val="Информация о версии"/>
    <w:basedOn w:val="a"/>
    <w:next w:val="a"/>
    <w:uiPriority w:val="99"/>
    <w:rsid w:val="002B271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24625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11288/0" TargetMode="External"/><Relationship Id="rId5" Type="http://schemas.openxmlformats.org/officeDocument/2006/relationships/hyperlink" Target="https://internet.garant.ru/document/redirect/12124624/3957" TargetMode="External"/><Relationship Id="rId4" Type="http://schemas.openxmlformats.org/officeDocument/2006/relationships/hyperlink" Target="https://internet.garant.ru/document/redirect/12124624/39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2024-01-31T03:56:00Z</cp:lastPrinted>
  <dcterms:created xsi:type="dcterms:W3CDTF">2024-01-31T03:46:00Z</dcterms:created>
  <dcterms:modified xsi:type="dcterms:W3CDTF">2024-02-05T07:05:00Z</dcterms:modified>
</cp:coreProperties>
</file>